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Najmniejsza kolorowa drukarka A3 na rynku jest teraz jeszcze tańsza, a zwrot pieniędzy przy jej zakupie może wynieść nawet do 980 PLN1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Mała, wydajna, przyjazna dla środowiska i wielokrotnie nagradzana seria C800 zapewnia niezrównane możliwości obsługi nośników oraz profesjonalną jakość wydruków biznesowych bez uszczerbku dla wydajności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OKI Europe umożliwia firmom drukowanie większej ilości materiałów za niższą cenę dzięki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zwrotowi nawet do 980 PLN1 w przypadku wielokrotnie nagradzanych kolorowych drukarek A3 serii C800</w:t>
        </w:r>
      </w:hyperlink>
      <w:r>
        <w:rPr>
          <w:rFonts w:ascii="calibri" w:hAnsi="calibri" w:eastAsia="calibri" w:cs="calibri"/>
          <w:sz w:val="24"/>
          <w:szCs w:val="24"/>
        </w:rPr>
        <w:t xml:space="preserve"> zakupionych między 1 października a 30 listopada 2019 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Łatwe w obsłudze i bardzo małe drukarki z uniwersalnej serii C800 firmy OKI są wyposażone w pionierską cyfrową technologię LED i obsługują nośniki o różnych gramaturach i rozmiarach – od A6 do 1,3 m, dzięki czemu idealnie nadają się do drukowania na żądanie w żywych kolorach i jakości HD. Od banerów, oznakowań i plakatów biurowych po profesjonalne materiały marketingowe i biurowe, takie jak wizytówki, nagłówki, bilety grzecznościowe i codzienne dokumenty biznesowe – drukarki serii C800 zapewniają to wszystko i nie tylko.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Najmniejsze na rynku kolorowe drukarki A3 z serii C800 są wyposażone w przyjazne dla środowiska funkcje, takie jak nowatorska, energooszczędna technologia utrwalania firmy OKI umożliwiająca szybkie wybudzanie, rozgrzewanie i cichą pracę urządzenia. Wszystkie modele są zgodne z usługą Google Cloud Print 2.0, co ułatwia drukowanie nawet w podróży. Funkcja automatycznego druku dwustronnego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zapewnia firmom dodatkową elastyczność w zakresie drukowania większej liczby dokumentów, w tym dokumentów handlowych i marketingowych, a przedłużona 3-letnia gwarancja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 zapewnia niezakłócony komfort użytkowania.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uwzględnia uniwersalne modele C824n oraz C824dn, które zapewniają druk dokumentów biznesowych, jak również znakomite rezultaty w zakresie materiałów handlowych i marketingowych. Drukarka C824 jest w pełni przystosowana do obsługi zarówno lekkich, jak i cięższych papierów o gramaturze do 256 g/m2 w rozdzielczości 1200 × 600 dpi oraz sprawnie obsługuje dokumenty w formatach od A6 do A3 oraz banery do 1,3 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C834nw i C834dnw również są wyposażone w te same funkcje obsługi nośników, co model C824, ze standardową funkcją łączności bezprzewodowej. Model C834 zapewnia niezrównaną wielopoziomową jakość wydruku w technologii HD ProQ2400 i wysokiej rozdzielczości 1200 x 600 dpi, a także superszybki czas drukowania wynoszący do 36 str./min.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samym funkcjom co model C834 i możliwości uzyskania zwrotu pieniędzy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 urządzenie C844</w:t>
        </w:r>
      </w:hyperlink>
      <w:r>
        <w:rPr>
          <w:rFonts w:ascii="calibri" w:hAnsi="calibri" w:eastAsia="calibri" w:cs="calibri"/>
          <w:sz w:val="24"/>
          <w:szCs w:val="24"/>
        </w:rPr>
        <w:t xml:space="preserve">dnw przenosi drukowanie biznesowe na nowy poziom dzięki wyjątkowo ostrym, wysokiej jakości wydrukom tekstu i obrazów w rozdzielczości 1200 x 1200 dpi.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„Małe, ale niezwykle wydajne drukarki z serii C800 eliminują problem zlecania drukowania biznesowego innym firmom i dają organizacjom każdej wielkości możliwość przejęcia kontroli i generowania wyjątkowych wyników na żądanie” – mówi Lee Webster, General Manager Products &amp; Propositions, OKI Europe Ltd. „Po dodaniu do tego doskonałej, ograniczonej czasowo oferty zwrotu do 980 PLN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 uzyskujemy jeszcze więcej powodów, dla których warto kupić naszą kolorową drukarkę A3”.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tej ograniczonej czasowo oferty, odwiedź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www.okeurope.com/promotions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 Obowiązuje regulamin. Uzyskaj zwrot do 980 PLN przy zakupie kolorowych drukarek A3 C824n/C824dn/C834nw/C834dnw i C844dnw od 1 października do 30 listopada lub do wyczerpania zapasów. Ostateczna data wniosku: 30.12.19 r. Maksymalnie 10 wniosków na jednego klienta, jeden wniosek na jedno zakupione urządzenie. Zwrot pieniędzy zależy od zakupionego modelu.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Opcjonalny moduł druku dwustronnego w modelach C824n i C834nw. Druk dwustronny w standardzie drukarek C824dn, C834dnw i C844dnw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 Produkt należy zarejestrować w ciągu 30 dni od zakupu.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pl/printing/promotions/C800-office-cashback/?WT_mc_id=end_customer_promotion_office_homepage_carousel_banner_pl" TargetMode="External"/><Relationship Id="rId8" Type="http://schemas.openxmlformats.org/officeDocument/2006/relationships/hyperlink" Target="https://www.oki.com/eu/printing/products/colour/a3/c800series/c844/index.html" TargetMode="External"/><Relationship Id="rId9" Type="http://schemas.openxmlformats.org/officeDocument/2006/relationships/hyperlink" Target="http://www.okieurope.com/promo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2026-02-03T09:35:31+01:00</dcterms:created>
  <dcterms:modified xsi:type="dcterms:W3CDTF">2026-02-03T09:35:31+01:00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